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C627">
      <w:pPr>
        <w:widowControl w:val="0"/>
        <w:numPr>
          <w:ilvl w:val="0"/>
          <w:numId w:val="0"/>
        </w:numPr>
        <w:ind w:leftChars="0" w:firstLine="0" w:firstLineChars="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附件3</w:t>
      </w:r>
    </w:p>
    <w:p w14:paraId="5E3364DD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数字媒体艺术（本科）专业委考与实践课程</w:t>
      </w:r>
    </w:p>
    <w:p w14:paraId="7BACCFCD">
      <w:pPr>
        <w:widowControl w:val="0"/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报名与考核安排</w:t>
      </w:r>
    </w:p>
    <w:p w14:paraId="3E2F0FC0">
      <w:pPr>
        <w:widowControl w:val="0"/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一、委考课程考试报名与考试安排</w:t>
      </w:r>
    </w:p>
    <w:p w14:paraId="2B0EB87E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1.报名时间：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9月8日9:00—9月11日17：00</w:t>
      </w:r>
    </w:p>
    <w:p w14:paraId="35724B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2.缴费时间：报名审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核通过后即可缴费，截止时间9月12日17：00。</w:t>
      </w:r>
    </w:p>
    <w:p w14:paraId="46D05A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3.报名网址：</w: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szCs w:val="24"/>
          <w:u w:val="singl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szCs w:val="24"/>
          <w:u w:val="single"/>
          <w:lang w:val="en-US" w:eastAsia="zh-CN"/>
        </w:rPr>
        <w:instrText xml:space="preserve"> HYPERLINK "https://fxl.sce.scut.edu.cn/zk/" </w:instrText>
      </w:r>
      <w:r>
        <w:rPr>
          <w:rFonts w:hint="eastAsia" w:ascii="仿宋" w:hAnsi="仿宋" w:eastAsia="仿宋" w:cs="仿宋"/>
          <w:b w:val="0"/>
          <w:bCs w:val="0"/>
          <w:color w:val="0000FF"/>
          <w:sz w:val="24"/>
          <w:szCs w:val="24"/>
          <w:u w:val="singl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http</w:t>
      </w:r>
      <w:r>
        <w:rPr>
          <w:rStyle w:val="7"/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s</w:t>
      </w:r>
      <w:r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://fxl.sce.scut.edu.cn/zk</w:t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（操作说明见附件4）。</w:t>
      </w:r>
    </w:p>
    <w:p w14:paraId="353B68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7"/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4.9月20日后可登录报名网址，在“个人中心”中学习。</w:t>
      </w:r>
    </w:p>
    <w:p w14:paraId="0703E6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7"/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5.准考证打印时间：</w:t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考核时间前三天起。</w:t>
      </w:r>
    </w:p>
    <w:p w14:paraId="2DCE11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FF"/>
          <w:sz w:val="24"/>
          <w:szCs w:val="24"/>
          <w:u w:val="single"/>
          <w:lang w:val="en-US" w:eastAsia="zh-CN"/>
        </w:rPr>
        <w:fldChar w:fldCharType="end"/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6.考试安排见下表。</w:t>
      </w:r>
    </w:p>
    <w:tbl>
      <w:tblPr>
        <w:tblStyle w:val="5"/>
        <w:tblpPr w:leftFromText="180" w:rightFromText="180" w:vertAnchor="text" w:horzAnchor="page" w:tblpX="1248" w:tblpY="280"/>
        <w:tblOverlap w:val="never"/>
        <w:tblW w:w="89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100"/>
        <w:gridCol w:w="1955"/>
        <w:gridCol w:w="886"/>
        <w:gridCol w:w="2113"/>
        <w:gridCol w:w="2169"/>
      </w:tblGrid>
      <w:tr w14:paraId="1F484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4" w:type="dxa"/>
            <w:shd w:val="clear" w:color="auto" w:fill="FFFFFF"/>
            <w:vAlign w:val="center"/>
          </w:tcPr>
          <w:p w14:paraId="634CBB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序号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1D495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课程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代码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57B55E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361" w:firstLineChars="150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课程名称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BDCD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考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核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方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式</w:t>
            </w:r>
          </w:p>
        </w:tc>
        <w:tc>
          <w:tcPr>
            <w:tcW w:w="2113" w:type="dxa"/>
            <w:shd w:val="clear" w:color="auto" w:fill="FFFFFF"/>
            <w:vAlign w:val="center"/>
          </w:tcPr>
          <w:p w14:paraId="669B7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1" w:firstLineChars="10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</w:rPr>
              <w:t>考试时间</w:t>
            </w:r>
          </w:p>
        </w:tc>
        <w:tc>
          <w:tcPr>
            <w:tcW w:w="2169" w:type="dxa"/>
            <w:shd w:val="clear" w:color="auto" w:fill="FFFFFF"/>
            <w:vAlign w:val="center"/>
          </w:tcPr>
          <w:p w14:paraId="067FC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  <w:t>考核地点</w:t>
            </w:r>
          </w:p>
        </w:tc>
      </w:tr>
      <w:tr w14:paraId="6A98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4" w:type="dxa"/>
            <w:shd w:val="clear" w:color="auto" w:fill="FFFFFF"/>
            <w:vAlign w:val="center"/>
          </w:tcPr>
          <w:p w14:paraId="72386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50530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08511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6D022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计算机辅助工业设计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6BA89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机考</w:t>
            </w:r>
          </w:p>
        </w:tc>
        <w:tc>
          <w:tcPr>
            <w:tcW w:w="2113" w:type="dxa"/>
            <w:vMerge w:val="restart"/>
            <w:shd w:val="clear" w:color="auto" w:fill="FFFFFF"/>
            <w:vAlign w:val="center"/>
          </w:tcPr>
          <w:p w14:paraId="353CFF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  <w:t>10月18—19日，根据报名情况安排，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课程考核时间以准考证为准。</w:t>
            </w:r>
          </w:p>
        </w:tc>
        <w:tc>
          <w:tcPr>
            <w:tcW w:w="2169" w:type="dxa"/>
            <w:vMerge w:val="restart"/>
            <w:shd w:val="clear" w:color="auto" w:fill="FFFFFF"/>
            <w:vAlign w:val="center"/>
          </w:tcPr>
          <w:p w14:paraId="74C0F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1.华南理工大学五山校区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北区继续教育学院</w:t>
            </w:r>
          </w:p>
          <w:p w14:paraId="73B32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2.考室以准考证为准。</w:t>
            </w:r>
          </w:p>
        </w:tc>
      </w:tr>
      <w:tr w14:paraId="048C8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4" w:type="dxa"/>
            <w:shd w:val="clear" w:color="auto" w:fill="FFFFFF"/>
            <w:vAlign w:val="center"/>
          </w:tcPr>
          <w:p w14:paraId="0095D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0E4C4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05387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56162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工业设计方法学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65D52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机考</w:t>
            </w:r>
          </w:p>
        </w:tc>
        <w:tc>
          <w:tcPr>
            <w:tcW w:w="2113" w:type="dxa"/>
            <w:vMerge w:val="continue"/>
            <w:shd w:val="clear" w:color="auto" w:fill="FFFFFF"/>
            <w:vAlign w:val="center"/>
          </w:tcPr>
          <w:p w14:paraId="625AF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06BAC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242A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4" w:type="dxa"/>
            <w:shd w:val="clear" w:color="auto" w:fill="FFFFFF"/>
            <w:vAlign w:val="center"/>
          </w:tcPr>
          <w:p w14:paraId="4BE45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04B8B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04644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7315CB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计算机图形学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4DCF8C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机考</w:t>
            </w:r>
          </w:p>
        </w:tc>
        <w:tc>
          <w:tcPr>
            <w:tcW w:w="2113" w:type="dxa"/>
            <w:vMerge w:val="continue"/>
            <w:shd w:val="clear" w:color="auto" w:fill="FFFFFF"/>
            <w:vAlign w:val="center"/>
          </w:tcPr>
          <w:p w14:paraId="2975C0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369BE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66A02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764" w:type="dxa"/>
            <w:shd w:val="clear" w:color="auto" w:fill="FFFFFF"/>
            <w:vAlign w:val="center"/>
          </w:tcPr>
          <w:p w14:paraId="20B4E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5C338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08516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58057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计算机三维绘图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87CB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机考</w:t>
            </w:r>
          </w:p>
        </w:tc>
        <w:tc>
          <w:tcPr>
            <w:tcW w:w="2113" w:type="dxa"/>
            <w:vMerge w:val="continue"/>
            <w:shd w:val="clear" w:color="auto" w:fill="FFFFFF"/>
            <w:vAlign w:val="center"/>
          </w:tcPr>
          <w:p w14:paraId="0AA3EB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2CFA7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1" w:firstLineChars="100"/>
              <w:rPr>
                <w:rFonts w:hint="eastAsia" w:ascii="仿宋" w:hAnsi="仿宋" w:eastAsia="仿宋" w:cs="仿宋"/>
                <w:b/>
                <w:bCs/>
                <w:color w:val="000000"/>
                <w:kern w:val="2"/>
                <w:sz w:val="24"/>
                <w:szCs w:val="24"/>
                <w:lang w:eastAsia="zh-CN"/>
              </w:rPr>
            </w:pPr>
          </w:p>
        </w:tc>
      </w:tr>
      <w:tr w14:paraId="0782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 w14:paraId="1EECB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2A294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08508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6DF00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ind w:firstLine="240" w:firstLineChars="10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阴影与透视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381BD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笔试</w:t>
            </w:r>
          </w:p>
        </w:tc>
        <w:tc>
          <w:tcPr>
            <w:tcW w:w="2113" w:type="dxa"/>
            <w:vMerge w:val="continue"/>
            <w:shd w:val="clear" w:color="auto" w:fill="FFFFFF"/>
            <w:vAlign w:val="center"/>
          </w:tcPr>
          <w:p w14:paraId="4B275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49623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</w:p>
        </w:tc>
      </w:tr>
      <w:tr w14:paraId="7A60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 w14:paraId="55632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440A45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</w:rPr>
              <w:t>04027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37844D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设计表现技法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3FAB0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vMerge w:val="continue"/>
            <w:shd w:val="clear" w:color="auto" w:fill="FFFFFF"/>
            <w:vAlign w:val="center"/>
          </w:tcPr>
          <w:p w14:paraId="178C9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6817F4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7AADF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 w14:paraId="5D0260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4CDE1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08509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08FCEB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文字图形创意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5094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vMerge w:val="continue"/>
            <w:shd w:val="clear" w:color="auto" w:fill="FFFFFF"/>
            <w:vAlign w:val="center"/>
          </w:tcPr>
          <w:p w14:paraId="047BF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0DD957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  <w:tr w14:paraId="40821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4" w:type="dxa"/>
            <w:shd w:val="clear" w:color="auto" w:fill="FFFFFF"/>
            <w:vAlign w:val="center"/>
          </w:tcPr>
          <w:p w14:paraId="495C6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00" w:type="dxa"/>
            <w:shd w:val="clear" w:color="auto" w:fill="FFFFFF"/>
            <w:vAlign w:val="center"/>
          </w:tcPr>
          <w:p w14:paraId="2D2C2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08514</w:t>
            </w:r>
          </w:p>
        </w:tc>
        <w:tc>
          <w:tcPr>
            <w:tcW w:w="1955" w:type="dxa"/>
            <w:shd w:val="clear" w:color="auto" w:fill="FFFFFF"/>
            <w:vAlign w:val="center"/>
          </w:tcPr>
          <w:p w14:paraId="28510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highlight w:val="none"/>
              </w:rPr>
              <w:t>广告与包装设计</w:t>
            </w:r>
          </w:p>
        </w:tc>
        <w:tc>
          <w:tcPr>
            <w:tcW w:w="886" w:type="dxa"/>
            <w:shd w:val="clear" w:color="auto" w:fill="FFFFFF"/>
            <w:vAlign w:val="center"/>
          </w:tcPr>
          <w:p w14:paraId="7EEDEF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</w:rPr>
              <w:t>机考</w:t>
            </w:r>
          </w:p>
        </w:tc>
        <w:tc>
          <w:tcPr>
            <w:tcW w:w="2113" w:type="dxa"/>
            <w:vMerge w:val="continue"/>
            <w:shd w:val="clear" w:color="auto" w:fill="FFFFFF"/>
            <w:vAlign w:val="center"/>
          </w:tcPr>
          <w:p w14:paraId="3CDAE1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jc w:val="center"/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69" w:type="dxa"/>
            <w:vMerge w:val="continue"/>
            <w:shd w:val="clear" w:color="auto" w:fill="FFFFFF"/>
            <w:vAlign w:val="center"/>
          </w:tcPr>
          <w:p w14:paraId="6454B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</w:p>
        </w:tc>
      </w:tr>
    </w:tbl>
    <w:p w14:paraId="5FF9DF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委考课程考试成绩查询时间：10月21日—23日（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查询说明见附件4）。</w:t>
      </w:r>
    </w:p>
    <w:p w14:paraId="45AAA7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二、实践课程考核报名与考核安排</w:t>
      </w:r>
    </w:p>
    <w:p w14:paraId="11ABC7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1.报名时间：10月22日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9:00 —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10月23日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17：00</w:t>
      </w:r>
    </w:p>
    <w:p w14:paraId="53B8B2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2.缴费时间：报名审核通过后即可缴费，截止时间10月24日17：00。</w:t>
      </w:r>
    </w:p>
    <w:p w14:paraId="0E8CB3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  <w:t>3.报名网址：</w:t>
      </w: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begin"/>
      </w: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instrText xml:space="preserve"> HYPERLINK "http://fxl.sce.scut.edu.cn/zk" </w:instrText>
      </w: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http</w:t>
      </w:r>
      <w:r>
        <w:rPr>
          <w:rStyle w:val="7"/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  <w:t>s</w:t>
      </w:r>
      <w:r>
        <w:rPr>
          <w:rStyle w:val="7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://fxl.sce.scut.edu.cn/zk</w:t>
      </w:r>
      <w:r>
        <w:rPr>
          <w:rStyle w:val="8"/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fldChar w:fldCharType="end"/>
      </w: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（操作说明见附件4）</w:t>
      </w:r>
    </w:p>
    <w:p w14:paraId="7B5D0E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Style w:val="8"/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4.准考证打印时间：考核时间前三天起。</w:t>
      </w:r>
    </w:p>
    <w:p w14:paraId="52FBD6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5.考核安排见下表</w:t>
      </w:r>
    </w:p>
    <w:tbl>
      <w:tblPr>
        <w:tblStyle w:val="5"/>
        <w:tblW w:w="8789" w:type="dxa"/>
        <w:tblInd w:w="-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248"/>
        <w:gridCol w:w="2085"/>
        <w:gridCol w:w="1182"/>
        <w:gridCol w:w="1744"/>
        <w:gridCol w:w="1650"/>
      </w:tblGrid>
      <w:tr w14:paraId="0B75A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880" w:type="dxa"/>
            <w:vAlign w:val="center"/>
          </w:tcPr>
          <w:p w14:paraId="5A10751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48" w:type="dxa"/>
            <w:vAlign w:val="center"/>
          </w:tcPr>
          <w:p w14:paraId="4DB39C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课程代码</w:t>
            </w:r>
          </w:p>
        </w:tc>
        <w:tc>
          <w:tcPr>
            <w:tcW w:w="2085" w:type="dxa"/>
            <w:vAlign w:val="center"/>
          </w:tcPr>
          <w:p w14:paraId="3DE9A44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1182" w:type="dxa"/>
            <w:vAlign w:val="center"/>
          </w:tcPr>
          <w:p w14:paraId="139BD7B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考核方式</w:t>
            </w:r>
          </w:p>
        </w:tc>
        <w:tc>
          <w:tcPr>
            <w:tcW w:w="1744" w:type="dxa"/>
            <w:vAlign w:val="center"/>
          </w:tcPr>
          <w:p w14:paraId="065DFF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考核时间</w:t>
            </w:r>
          </w:p>
        </w:tc>
        <w:tc>
          <w:tcPr>
            <w:tcW w:w="1650" w:type="dxa"/>
            <w:vAlign w:val="center"/>
          </w:tcPr>
          <w:p w14:paraId="2260BD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考核地点</w:t>
            </w:r>
          </w:p>
        </w:tc>
      </w:tr>
      <w:tr w14:paraId="1755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537DAE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48" w:type="dxa"/>
            <w:vAlign w:val="center"/>
          </w:tcPr>
          <w:p w14:paraId="207F06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05711</w:t>
            </w:r>
          </w:p>
        </w:tc>
        <w:tc>
          <w:tcPr>
            <w:tcW w:w="2085" w:type="dxa"/>
            <w:vAlign w:val="center"/>
          </w:tcPr>
          <w:p w14:paraId="3EB3A34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多媒体技术应用</w:t>
            </w:r>
          </w:p>
        </w:tc>
        <w:tc>
          <w:tcPr>
            <w:tcW w:w="1182" w:type="dxa"/>
            <w:vAlign w:val="center"/>
          </w:tcPr>
          <w:p w14:paraId="2F9BD2E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restart"/>
            <w:vAlign w:val="center"/>
          </w:tcPr>
          <w:p w14:paraId="10096F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1.11月8日—9日；</w:t>
            </w:r>
          </w:p>
          <w:p w14:paraId="4C85E8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2.课程考核时间以准考证为准。</w:t>
            </w:r>
          </w:p>
        </w:tc>
        <w:tc>
          <w:tcPr>
            <w:tcW w:w="1650" w:type="dxa"/>
            <w:vMerge w:val="restart"/>
            <w:vAlign w:val="center"/>
          </w:tcPr>
          <w:p w14:paraId="67457F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1.华工五山校区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4"/>
                <w:szCs w:val="24"/>
                <w:u w:val="none"/>
                <w:lang w:val="en-US" w:eastAsia="zh-CN"/>
              </w:rPr>
              <w:t>北区继续教育学院</w:t>
            </w:r>
          </w:p>
          <w:p w14:paraId="4C752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4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2.考室以准考证为准。</w:t>
            </w:r>
          </w:p>
        </w:tc>
      </w:tr>
      <w:tr w14:paraId="4141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670C74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48" w:type="dxa"/>
            <w:vAlign w:val="center"/>
          </w:tcPr>
          <w:p w14:paraId="326D3C9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04196</w:t>
            </w:r>
          </w:p>
        </w:tc>
        <w:tc>
          <w:tcPr>
            <w:tcW w:w="2085" w:type="dxa"/>
            <w:vAlign w:val="center"/>
          </w:tcPr>
          <w:p w14:paraId="7D4B390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VB程序设计</w:t>
            </w:r>
          </w:p>
        </w:tc>
        <w:tc>
          <w:tcPr>
            <w:tcW w:w="1182" w:type="dxa"/>
            <w:vAlign w:val="center"/>
          </w:tcPr>
          <w:p w14:paraId="2D8B90C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 w14:paraId="5BA970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28BB2B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F5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23A6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48" w:type="dxa"/>
            <w:vAlign w:val="center"/>
          </w:tcPr>
          <w:p w14:paraId="22BE1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04645</w:t>
            </w:r>
          </w:p>
        </w:tc>
        <w:tc>
          <w:tcPr>
            <w:tcW w:w="2085" w:type="dxa"/>
            <w:vAlign w:val="center"/>
          </w:tcPr>
          <w:p w14:paraId="6E78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计算机图形学</w:t>
            </w:r>
          </w:p>
        </w:tc>
        <w:tc>
          <w:tcPr>
            <w:tcW w:w="1182" w:type="dxa"/>
            <w:vAlign w:val="center"/>
          </w:tcPr>
          <w:p w14:paraId="29653FE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 w14:paraId="4CF073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02DA302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740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3D0E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48" w:type="dxa"/>
            <w:vAlign w:val="center"/>
          </w:tcPr>
          <w:p w14:paraId="019A1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08510</w:t>
            </w:r>
          </w:p>
        </w:tc>
        <w:tc>
          <w:tcPr>
            <w:tcW w:w="2085" w:type="dxa"/>
            <w:vAlign w:val="center"/>
          </w:tcPr>
          <w:p w14:paraId="197B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文字图形创意</w:t>
            </w:r>
          </w:p>
        </w:tc>
        <w:tc>
          <w:tcPr>
            <w:tcW w:w="1182" w:type="dxa"/>
            <w:vAlign w:val="center"/>
          </w:tcPr>
          <w:p w14:paraId="4CD6018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 w14:paraId="34BF0DC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37D6187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E2E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4C9DC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48" w:type="dxa"/>
            <w:vAlign w:val="center"/>
          </w:tcPr>
          <w:p w14:paraId="5AE43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08515</w:t>
            </w:r>
          </w:p>
        </w:tc>
        <w:tc>
          <w:tcPr>
            <w:tcW w:w="2085" w:type="dxa"/>
            <w:vAlign w:val="center"/>
          </w:tcPr>
          <w:p w14:paraId="39633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广告与包装设计</w:t>
            </w:r>
          </w:p>
        </w:tc>
        <w:tc>
          <w:tcPr>
            <w:tcW w:w="1182" w:type="dxa"/>
            <w:vAlign w:val="center"/>
          </w:tcPr>
          <w:p w14:paraId="6C30923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 w14:paraId="0563510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7F1457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4D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23296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48" w:type="dxa"/>
            <w:vAlign w:val="center"/>
          </w:tcPr>
          <w:p w14:paraId="3E8F4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08513</w:t>
            </w:r>
          </w:p>
        </w:tc>
        <w:tc>
          <w:tcPr>
            <w:tcW w:w="2085" w:type="dxa"/>
            <w:vAlign w:val="center"/>
          </w:tcPr>
          <w:p w14:paraId="4144B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设计表现技法</w:t>
            </w:r>
          </w:p>
        </w:tc>
        <w:tc>
          <w:tcPr>
            <w:tcW w:w="1182" w:type="dxa"/>
            <w:vAlign w:val="center"/>
          </w:tcPr>
          <w:p w14:paraId="3A32A2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手绘</w:t>
            </w:r>
          </w:p>
        </w:tc>
        <w:tc>
          <w:tcPr>
            <w:tcW w:w="1744" w:type="dxa"/>
            <w:vMerge w:val="continue"/>
            <w:vAlign w:val="center"/>
          </w:tcPr>
          <w:p w14:paraId="3137628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68F993D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DC3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65F2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48" w:type="dxa"/>
            <w:vAlign w:val="center"/>
          </w:tcPr>
          <w:p w14:paraId="5151A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08517</w:t>
            </w:r>
          </w:p>
        </w:tc>
        <w:tc>
          <w:tcPr>
            <w:tcW w:w="2085" w:type="dxa"/>
            <w:vAlign w:val="center"/>
          </w:tcPr>
          <w:p w14:paraId="3B4C1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计算机三维绘图</w:t>
            </w:r>
          </w:p>
        </w:tc>
        <w:tc>
          <w:tcPr>
            <w:tcW w:w="1182" w:type="dxa"/>
            <w:vAlign w:val="center"/>
          </w:tcPr>
          <w:p w14:paraId="47246F5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 w14:paraId="2AF5DC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56A13C0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4CC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880" w:type="dxa"/>
            <w:vAlign w:val="center"/>
          </w:tcPr>
          <w:p w14:paraId="114CA0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248" w:type="dxa"/>
            <w:vAlign w:val="center"/>
          </w:tcPr>
          <w:p w14:paraId="0337504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08512</w:t>
            </w:r>
          </w:p>
        </w:tc>
        <w:tc>
          <w:tcPr>
            <w:tcW w:w="2085" w:type="dxa"/>
            <w:vAlign w:val="center"/>
          </w:tcPr>
          <w:p w14:paraId="05397D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计算机辅助工业设计</w:t>
            </w:r>
          </w:p>
        </w:tc>
        <w:tc>
          <w:tcPr>
            <w:tcW w:w="1182" w:type="dxa"/>
            <w:vAlign w:val="center"/>
          </w:tcPr>
          <w:p w14:paraId="38FA996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上机考核</w:t>
            </w:r>
          </w:p>
        </w:tc>
        <w:tc>
          <w:tcPr>
            <w:tcW w:w="1744" w:type="dxa"/>
            <w:vMerge w:val="continue"/>
            <w:vAlign w:val="center"/>
          </w:tcPr>
          <w:p w14:paraId="4B4AA8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Merge w:val="continue"/>
            <w:vAlign w:val="center"/>
          </w:tcPr>
          <w:p w14:paraId="7DEF45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A1412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考试说明：手绘课程考场提供画纸、画架、画板；绘图所需马克笔、针管笔、尺规、颜料等绘图工具由考生自备。</w:t>
      </w:r>
    </w:p>
    <w:p w14:paraId="2A1CA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三、成绩查询</w:t>
      </w:r>
    </w:p>
    <w:p w14:paraId="66FAA6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本专业委考、实践考核成绩查询说明见附件4。</w:t>
      </w:r>
    </w:p>
    <w:p w14:paraId="7E0500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四、使用教材及考试大纲</w:t>
      </w:r>
    </w:p>
    <w:p w14:paraId="638F8A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fldChar w:fldCharType="begin"/>
      </w:r>
      <w:r>
        <w:rPr>
          <w:rFonts w:hint="default"/>
          <w:sz w:val="24"/>
          <w:szCs w:val="24"/>
          <w:lang w:val="en-US" w:eastAsia="zh-CN"/>
        </w:rPr>
        <w:instrText xml:space="preserve"> HYPERLINK "http://sce.scut.edu.cn/zkpx/swsjkh/list.htm" </w:instrText>
      </w:r>
      <w:r>
        <w:rPr>
          <w:rFonts w:hint="default"/>
          <w:sz w:val="24"/>
          <w:szCs w:val="24"/>
          <w:lang w:val="en-US" w:eastAsia="zh-CN"/>
        </w:rPr>
        <w:fldChar w:fldCharType="separate"/>
      </w:r>
      <w:r>
        <w:rPr>
          <w:rStyle w:val="7"/>
          <w:rFonts w:hint="default"/>
          <w:sz w:val="24"/>
          <w:szCs w:val="24"/>
          <w:lang w:val="en-US" w:eastAsia="zh-CN"/>
        </w:rPr>
        <w:t>http://sce.scut.edu.cn/zkpx/swsjkh/list.htm</w:t>
      </w:r>
      <w:r>
        <w:rPr>
          <w:rFonts w:hint="default"/>
          <w:sz w:val="24"/>
          <w:szCs w:val="24"/>
          <w:lang w:val="en-US" w:eastAsia="zh-CN"/>
        </w:rPr>
        <w:fldChar w:fldCharType="end"/>
      </w:r>
    </w:p>
    <w:p w14:paraId="2B00A3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</w:p>
    <w:p w14:paraId="4D804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default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B67F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F08A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F08A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MjE4NTMzMDI4MzZjNDk4ZDY5NWE0MmU5ZTYyZDEifQ=="/>
  </w:docVars>
  <w:rsids>
    <w:rsidRoot w:val="00000000"/>
    <w:rsid w:val="00936276"/>
    <w:rsid w:val="016A63BA"/>
    <w:rsid w:val="01CA6A32"/>
    <w:rsid w:val="04044B99"/>
    <w:rsid w:val="046009C2"/>
    <w:rsid w:val="04795F1F"/>
    <w:rsid w:val="07922989"/>
    <w:rsid w:val="08646377"/>
    <w:rsid w:val="08E46AF2"/>
    <w:rsid w:val="090624B6"/>
    <w:rsid w:val="0AA0673D"/>
    <w:rsid w:val="0AAD0E3E"/>
    <w:rsid w:val="0B6E740D"/>
    <w:rsid w:val="0BA02396"/>
    <w:rsid w:val="0CA71C26"/>
    <w:rsid w:val="0D066854"/>
    <w:rsid w:val="0DED0523"/>
    <w:rsid w:val="0F3A26DF"/>
    <w:rsid w:val="108A31F2"/>
    <w:rsid w:val="1146535B"/>
    <w:rsid w:val="11553800"/>
    <w:rsid w:val="12451307"/>
    <w:rsid w:val="12BD1E50"/>
    <w:rsid w:val="12E56F17"/>
    <w:rsid w:val="136F4921"/>
    <w:rsid w:val="142C0B1B"/>
    <w:rsid w:val="145241BB"/>
    <w:rsid w:val="149F3871"/>
    <w:rsid w:val="15AA4BA4"/>
    <w:rsid w:val="16D529CD"/>
    <w:rsid w:val="18236D0A"/>
    <w:rsid w:val="18B3364F"/>
    <w:rsid w:val="194968F4"/>
    <w:rsid w:val="19A56FE4"/>
    <w:rsid w:val="19CD0F20"/>
    <w:rsid w:val="1B3137D5"/>
    <w:rsid w:val="1D840FC9"/>
    <w:rsid w:val="1E57048B"/>
    <w:rsid w:val="1FF819FF"/>
    <w:rsid w:val="208C2461"/>
    <w:rsid w:val="20BE2E8B"/>
    <w:rsid w:val="20F33729"/>
    <w:rsid w:val="21756C46"/>
    <w:rsid w:val="2514550F"/>
    <w:rsid w:val="25BD151C"/>
    <w:rsid w:val="27624129"/>
    <w:rsid w:val="29C27101"/>
    <w:rsid w:val="2B4016C9"/>
    <w:rsid w:val="2C622E1D"/>
    <w:rsid w:val="306E210F"/>
    <w:rsid w:val="33970768"/>
    <w:rsid w:val="33A3181E"/>
    <w:rsid w:val="39283330"/>
    <w:rsid w:val="3B916C94"/>
    <w:rsid w:val="3C706E90"/>
    <w:rsid w:val="3DD05BAA"/>
    <w:rsid w:val="3FEB6F5A"/>
    <w:rsid w:val="409C64A6"/>
    <w:rsid w:val="42A15FF5"/>
    <w:rsid w:val="43BB086C"/>
    <w:rsid w:val="44A528DD"/>
    <w:rsid w:val="450C2E9A"/>
    <w:rsid w:val="459A028C"/>
    <w:rsid w:val="463770A4"/>
    <w:rsid w:val="473F5DDD"/>
    <w:rsid w:val="48D972CA"/>
    <w:rsid w:val="490177EE"/>
    <w:rsid w:val="49BA59CF"/>
    <w:rsid w:val="4C746020"/>
    <w:rsid w:val="4D403B8B"/>
    <w:rsid w:val="4D7A09E2"/>
    <w:rsid w:val="4D866514"/>
    <w:rsid w:val="50FC5330"/>
    <w:rsid w:val="513B13C3"/>
    <w:rsid w:val="5313015A"/>
    <w:rsid w:val="533F136F"/>
    <w:rsid w:val="53DD7E68"/>
    <w:rsid w:val="545C6386"/>
    <w:rsid w:val="55256612"/>
    <w:rsid w:val="55494DEC"/>
    <w:rsid w:val="559C48B5"/>
    <w:rsid w:val="55D67BF3"/>
    <w:rsid w:val="562F6BC7"/>
    <w:rsid w:val="56502428"/>
    <w:rsid w:val="56C1236A"/>
    <w:rsid w:val="56EA0DA0"/>
    <w:rsid w:val="571A253B"/>
    <w:rsid w:val="58D51DCF"/>
    <w:rsid w:val="59E81E69"/>
    <w:rsid w:val="5A0A5DD6"/>
    <w:rsid w:val="5A435AA4"/>
    <w:rsid w:val="5BD60A30"/>
    <w:rsid w:val="5ECE3894"/>
    <w:rsid w:val="5FAB2D98"/>
    <w:rsid w:val="60FF7C49"/>
    <w:rsid w:val="62370CCE"/>
    <w:rsid w:val="64394B3F"/>
    <w:rsid w:val="672E15F1"/>
    <w:rsid w:val="67A8054D"/>
    <w:rsid w:val="69716A8A"/>
    <w:rsid w:val="6ADE12E5"/>
    <w:rsid w:val="6CEE738F"/>
    <w:rsid w:val="712E4620"/>
    <w:rsid w:val="719C3D68"/>
    <w:rsid w:val="720D612B"/>
    <w:rsid w:val="73B5197E"/>
    <w:rsid w:val="747B1953"/>
    <w:rsid w:val="74BB2697"/>
    <w:rsid w:val="7B34229F"/>
    <w:rsid w:val="7BDE61A2"/>
    <w:rsid w:val="7DD87E16"/>
    <w:rsid w:val="7EEA5412"/>
    <w:rsid w:val="7F05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autoRedefine/>
    <w:qFormat/>
    <w:uiPriority w:val="0"/>
    <w:rPr>
      <w:color w:val="800080"/>
      <w:u w:val="single"/>
    </w:rPr>
  </w:style>
  <w:style w:type="character" w:styleId="8">
    <w:name w:val="Hyperlink"/>
    <w:basedOn w:val="6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909</Characters>
  <Lines>0</Lines>
  <Paragraphs>0</Paragraphs>
  <TotalTime>5</TotalTime>
  <ScaleCrop>false</ScaleCrop>
  <LinksUpToDate>false</LinksUpToDate>
  <CharactersWithSpaces>917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cherrie</cp:lastModifiedBy>
  <cp:lastPrinted>2024-03-12T08:45:00Z</cp:lastPrinted>
  <dcterms:modified xsi:type="dcterms:W3CDTF">2025-08-27T04:47:45Z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7C9D9086DA9C46BC803450788A49D8CC</vt:lpwstr>
  </property>
  <property fmtid="{D5CDD505-2E9C-101B-9397-08002B2CF9AE}" pid="4" name="commondata">
    <vt:lpwstr>eyJoZGlkIjoiNjU3MjU3NTBhMjZkODYyZDg4NTJhNzM2NmFlYTQ1NjcifQ==</vt:lpwstr>
  </property>
  <property fmtid="{D5CDD505-2E9C-101B-9397-08002B2CF9AE}" pid="5" name="KSOTemplateDocerSaveRecord">
    <vt:lpwstr>eyJoZGlkIjoiNzk3MGFkOTZlYWY0MDU0NjRhMjFiMmRiMDEwMDEzZmIiLCJ1c2VySWQiOiI0MDQ4NDQ2NDEifQ==</vt:lpwstr>
  </property>
</Properties>
</file>