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spacing w:before="0" w:after="0" w:line="360" w:lineRule="auto"/>
        <w:rPr>
          <w:rFonts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附件1  毕业论文考核课程报名流程说明（单独报名考核考生用）</w:t>
      </w:r>
    </w:p>
    <w:p>
      <w:pPr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b/>
          <w:sz w:val="28"/>
          <w:szCs w:val="28"/>
        </w:rPr>
        <w:t>注册信息</w:t>
      </w:r>
    </w:p>
    <w:p>
      <w:pPr>
        <w:numPr>
          <w:numId w:val="0"/>
        </w:numPr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1. 登录</w:t>
      </w:r>
    </w:p>
    <w:p>
      <w:pPr>
        <w:spacing w:line="500" w:lineRule="exact"/>
        <w:rPr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路径1：电脑端登录网址</w:t>
      </w:r>
      <w:r>
        <w:fldChar w:fldCharType="begin"/>
      </w:r>
      <w:r>
        <w:instrText xml:space="preserve"> HYPERLINK "http://fxl.sce.scut.edu.cn/zk/" </w:instrText>
      </w:r>
      <w:r>
        <w:fldChar w:fldCharType="separate"/>
      </w:r>
      <w:r>
        <w:rPr>
          <w:rFonts w:hint="eastAsia"/>
          <w:b/>
          <w:sz w:val="28"/>
          <w:szCs w:val="28"/>
        </w:rPr>
        <w:t xml:space="preserve">https://fxl.sce.scut.edu.cn/zk/ </w:t>
      </w:r>
      <w:r>
        <w:rPr>
          <w:rFonts w:hint="eastAsia"/>
          <w:b/>
          <w:sz w:val="28"/>
          <w:szCs w:val="28"/>
        </w:rPr>
        <w:fldChar w:fldCharType="end"/>
      </w:r>
    </w:p>
    <w:p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路径2：电脑端登陆华南理工大学继续教育学院官网首页→自学考试→自考在线PC端（新平台）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</w:t>
      </w:r>
    </w:p>
    <w:p>
      <w:pPr>
        <w:jc w:val="center"/>
      </w:pPr>
      <w:r>
        <w:drawing>
          <wp:inline distT="0" distB="0" distL="0" distR="0">
            <wp:extent cx="5274310" cy="2615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pacing w:after="0" w:line="360" w:lineRule="auto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2. 注册</w:t>
      </w:r>
    </w:p>
    <w:p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点击注册，按要求填写个人信息完成注册。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4931410" cy="2395220"/>
            <wp:effectExtent l="0" t="0" r="2540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rPr>
          <w:rFonts w:ascii="仿宋" w:hAnsi="仿宋" w:eastAsia="仿宋" w:cs="仿宋"/>
          <w:b/>
          <w:bCs/>
          <w:color w:val="FF0000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提醒：如忘记密码，可点击“忘记密码”，手机获取验证码后可重设密码。</w:t>
      </w:r>
    </w:p>
    <w:p/>
    <w:p>
      <w:pPr>
        <w:pStyle w:val="2"/>
        <w:keepNext w:val="0"/>
        <w:keepLines w:val="0"/>
        <w:spacing w:before="0" w:after="0"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（二）资料准备</w:t>
      </w:r>
    </w:p>
    <w:p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考生需要自行登录广东省自学考试管理系统https://www.eeagd.edu.cn/selfec/，下载《广东省高等教育自学考试考生信息简表》（PDF），填写报名信息时需要上传附件。</w:t>
      </w:r>
    </w:p>
    <w:p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</w:p>
    <w:p>
      <w:pPr>
        <w:pStyle w:val="2"/>
        <w:keepNext w:val="0"/>
        <w:keepLines w:val="0"/>
        <w:spacing w:before="0" w:after="0"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（三）考核课程报名流程说明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1、登录</w:t>
      </w:r>
    </w:p>
    <w:p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按照注册时填写的手机号与密码登录；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2、报名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点击导航条的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“课程</w:t>
      </w:r>
      <w:r>
        <w:rPr>
          <w:rFonts w:ascii="仿宋" w:hAnsi="仿宋" w:eastAsia="仿宋" w:cs="仿宋"/>
          <w:b/>
          <w:bCs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，在课程列表里选择需要报名的课程名称，点击进入课程主页进行报名操作：</w:t>
      </w:r>
    </w:p>
    <w:p>
      <w:pPr>
        <w:spacing w:line="360" w:lineRule="auto"/>
        <w:jc w:val="center"/>
      </w:pPr>
      <w:r>
        <w:drawing>
          <wp:inline distT="0" distB="0" distL="0" distR="0">
            <wp:extent cx="4733925" cy="32251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8440" cy="322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注：可以在搜索框里进行课程名称的搜索。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点击课程进入课程主页界面，点击“我要报名”进行课程报名：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2125345"/>
            <wp:effectExtent l="0" t="0" r="2540" b="825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确定课程报名订单，并点击“立即报名”：</w:t>
      </w:r>
    </w:p>
    <w:p>
      <w:pPr>
        <w:spacing w:line="360" w:lineRule="auto"/>
      </w:pPr>
      <w:r>
        <w:drawing>
          <wp:inline distT="0" distB="0" distL="0" distR="0">
            <wp:extent cx="5274310" cy="1628775"/>
            <wp:effectExtent l="0" t="0" r="2540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按要求填写正确信息并上传自学考试考生个人信息简表PDF文件：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212590" cy="315277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4606" cy="315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提醒报名课程专业与学生所在专业不同提示，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如果专业相同则不出现提示，直接提示信息提交成功。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3971925"/>
            <wp:effectExtent l="0" t="0" r="2540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360" w:lineRule="auto"/>
        <w:ind w:firstLineChars="0"/>
      </w:pPr>
      <w:r>
        <w:rPr>
          <w:rFonts w:hint="eastAsia" w:ascii="仿宋" w:hAnsi="仿宋" w:eastAsia="仿宋" w:cs="仿宋"/>
          <w:sz w:val="28"/>
          <w:szCs w:val="28"/>
        </w:rPr>
        <w:t>填写信息提交后，需要老师进行信息审核：</w:t>
      </w:r>
    </w:p>
    <w:p>
      <w:pPr>
        <w:spacing w:line="360" w:lineRule="auto"/>
        <w:jc w:val="center"/>
      </w:pPr>
      <w:r>
        <w:drawing>
          <wp:inline distT="0" distB="0" distL="0" distR="0">
            <wp:extent cx="5074285" cy="3861435"/>
            <wp:effectExtent l="0" t="0" r="0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8980" cy="386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（图：报名提交）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094865"/>
            <wp:effectExtent l="0" t="0" r="2540" b="63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（图：课程主页）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审核通过后，系统自动发送缴费提醒消息，点击“点我去课程主页续费”，可以进行课程主页进行下一步操作：</w:t>
      </w:r>
    </w:p>
    <w:p>
      <w:pPr>
        <w:spacing w:line="360" w:lineRule="auto"/>
      </w:pPr>
      <w:r>
        <w:drawing>
          <wp:inline distT="0" distB="0" distL="0" distR="0">
            <wp:extent cx="5274310" cy="1790065"/>
            <wp:effectExtent l="0" t="0" r="2540" b="63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（图：审核通过提醒）</w:t>
      </w:r>
    </w:p>
    <w:p>
      <w:pPr>
        <w:spacing w:line="360" w:lineRule="auto"/>
        <w:jc w:val="center"/>
      </w:pP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考生报名审核通过后，考生进入课程主页，点击“我要付款”：</w:t>
      </w:r>
    </w:p>
    <w:p>
      <w:pPr>
        <w:spacing w:line="360" w:lineRule="auto"/>
      </w:pPr>
      <w:r>
        <w:drawing>
          <wp:inline distT="0" distB="0" distL="0" distR="0">
            <wp:extent cx="5274310" cy="2049145"/>
            <wp:effectExtent l="0" t="0" r="2540" b="825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（图：课程主页待缴费）</w:t>
      </w:r>
    </w:p>
    <w:p>
      <w:pPr>
        <w:spacing w:line="360" w:lineRule="auto"/>
        <w:jc w:val="center"/>
      </w:pP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进入订单确定界面，点击“付款”： </w:t>
      </w:r>
    </w:p>
    <w:p>
      <w:pPr>
        <w:spacing w:line="360" w:lineRule="auto"/>
      </w:pPr>
      <w:r>
        <w:drawing>
          <wp:inline distT="0" distB="0" distL="0" distR="0">
            <wp:extent cx="5274310" cy="169989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（图：课程订单确定）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确定“前往支付”：</w:t>
      </w:r>
    </w:p>
    <w:p>
      <w:pPr>
        <w:spacing w:line="360" w:lineRule="auto"/>
      </w:pPr>
      <w:r>
        <w:drawing>
          <wp:inline distT="0" distB="0" distL="0" distR="0">
            <wp:extent cx="5274310" cy="191135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（图：前往支付）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系统弹出支付页面，用手机微信或者支付宝扫码完成支付。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（支付成功后会存在1分钟以内延迟，请勿取消订单或重复支付）</w:t>
      </w:r>
    </w:p>
    <w:p>
      <w:pPr>
        <w:spacing w:line="360" w:lineRule="auto"/>
        <w:jc w:val="center"/>
      </w:pPr>
      <w:r>
        <w:drawing>
          <wp:inline distT="0" distB="0" distL="0" distR="0">
            <wp:extent cx="5013325" cy="240919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3587" cy="2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（图：扫码支付）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3、审核退回说明</w:t>
      </w:r>
    </w:p>
    <w:p>
      <w:p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老师在对考生信息进行审核时，发现考生信息有误或者不完整的地方，会将报名申请信息进行退回处理：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退回消息提醒：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693545"/>
            <wp:effectExtent l="0" t="0" r="2540" b="190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（图：审核退回消息提醒）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课程主页显示：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059305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（图：课程主页审核退回）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重新填写信息，点击“再次报名”按钮，进入订单确认界面：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628775"/>
            <wp:effectExtent l="0" t="0" r="2540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（图：课程订单确定界面）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完善报名信息，系统默认将报名填写的信息带出来，考生需要对报名信息有误的地方进行修改，重新提交申请后，等待老师审核结果：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394716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（图：报名资料重新提交界面）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审核通过后流程请参照登录与报考流程。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bCs/>
          <w:sz w:val="28"/>
          <w:szCs w:val="28"/>
        </w:rPr>
        <w:t>4、审核不通过说明</w:t>
      </w:r>
    </w:p>
    <w:p>
      <w:p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老师在对考生信息进行审核时，发现考生信息存在乱报、信息不真实等不符合报名情况，将会对考生报名申请不予通过：</w:t>
      </w:r>
    </w:p>
    <w:p>
      <w:pPr>
        <w:spacing w:line="500" w:lineRule="exact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注：报名审核不通过的学生将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不能再次报考审核不通过的课程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，请考生确保信息的准确及真实。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711325"/>
            <wp:effectExtent l="0" t="0" r="2540" b="317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（图：审核不通过消息提醒）</w:t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  <w:r>
        <w:drawing>
          <wp:inline distT="0" distB="0" distL="0" distR="0">
            <wp:extent cx="5274310" cy="1818640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（图：审校不通过订单界面）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993900"/>
            <wp:effectExtent l="0" t="0" r="2540" b="635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（图：审核不通过课程主页）</w:t>
      </w:r>
    </w:p>
    <w:p>
      <w:pPr>
        <w:spacing w:line="360" w:lineRule="auto"/>
        <w:jc w:val="center"/>
      </w:pP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5、报考结果查询</w:t>
      </w:r>
    </w:p>
    <w:p>
      <w:pPr>
        <w:numPr>
          <w:ilvl w:val="0"/>
          <w:numId w:val="3"/>
        </w:num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支付成功后，系统自动发送报名成功消息：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6262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在个人用户名“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我的账号</w:t>
      </w:r>
      <w:r>
        <w:rPr>
          <w:rFonts w:hint="eastAsia" w:ascii="仿宋" w:hAnsi="仿宋" w:eastAsia="仿宋" w:cs="仿宋"/>
          <w:sz w:val="28"/>
          <w:szCs w:val="28"/>
        </w:rPr>
        <w:t>”，查看课程购买情况（支付后会存在1分钟以内延迟，请勿重复支付）。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9361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500" w:lineRule="exact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 “课程主页”点课程名称，可以查看当前报名审核状态。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5698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ascii="微软雅黑" w:hAnsi="微软雅黑" w:eastAsia="微软雅黑" w:cs="仿宋"/>
          <w:b/>
          <w:bCs/>
          <w:color w:val="FF0000"/>
          <w:sz w:val="28"/>
          <w:szCs w:val="28"/>
          <w:u w:val="single"/>
        </w:rPr>
      </w:pPr>
      <w:r>
        <w:rPr>
          <w:rFonts w:hint="eastAsia" w:ascii="微软雅黑" w:hAnsi="微软雅黑" w:eastAsia="微软雅黑" w:cs="仿宋"/>
          <w:b/>
          <w:bCs/>
          <w:color w:val="FF0000"/>
          <w:sz w:val="28"/>
          <w:szCs w:val="28"/>
        </w:rPr>
        <w:t>注：</w:t>
      </w:r>
      <w:r>
        <w:rPr>
          <w:rFonts w:hint="eastAsia" w:ascii="微软雅黑" w:hAnsi="微软雅黑" w:eastAsia="微软雅黑" w:cs="仿宋"/>
          <w:color w:val="FF0000"/>
          <w:sz w:val="28"/>
          <w:szCs w:val="28"/>
        </w:rPr>
        <w:t>考生填写报名信息时，请确保报名信息真实、有效。如因信息缺失、不真实等情况导致审核不通过，后果由考生自行承担。报名审核不通过的考生将</w:t>
      </w:r>
      <w:r>
        <w:rPr>
          <w:rFonts w:hint="eastAsia" w:ascii="微软雅黑" w:hAnsi="微软雅黑" w:eastAsia="微软雅黑" w:cs="仿宋"/>
          <w:b/>
          <w:bCs/>
          <w:color w:val="FF0000"/>
          <w:sz w:val="28"/>
          <w:szCs w:val="28"/>
          <w:u w:val="single"/>
        </w:rPr>
        <w:t>不能再次报名审核不通过的课程！！！</w:t>
      </w:r>
    </w:p>
    <w:p>
      <w:pPr>
        <w:spacing w:line="500" w:lineRule="exact"/>
        <w:jc w:val="left"/>
        <w:rPr>
          <w:rFonts w:ascii="微软雅黑" w:hAnsi="微软雅黑" w:eastAsia="微软雅黑" w:cs="仿宋"/>
          <w:b/>
          <w:bCs/>
          <w:color w:val="FF0000"/>
          <w:sz w:val="28"/>
          <w:szCs w:val="28"/>
          <w:u w:val="single"/>
        </w:rPr>
      </w:pPr>
    </w:p>
    <w:p>
      <w:pPr>
        <w:spacing w:line="360" w:lineRule="auto"/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一笑惊鸿梦">
    <w:panose1 w:val="00000000000000000000"/>
    <w:charset w:val="86"/>
    <w:family w:val="auto"/>
    <w:pitch w:val="default"/>
    <w:sig w:usb0="00000001" w:usb1="08000000" w:usb2="00000000" w:usb3="00000000" w:csb0="001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264D6"/>
    <w:multiLevelType w:val="multilevel"/>
    <w:tmpl w:val="55A264D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9E837C4"/>
    <w:multiLevelType w:val="singleLevel"/>
    <w:tmpl w:val="69E837C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7CA88D5C"/>
    <w:multiLevelType w:val="singleLevel"/>
    <w:tmpl w:val="7CA88D5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C8"/>
    <w:rsid w:val="000301DE"/>
    <w:rsid w:val="00065A4B"/>
    <w:rsid w:val="00067768"/>
    <w:rsid w:val="000B4F49"/>
    <w:rsid w:val="000E6769"/>
    <w:rsid w:val="0011191C"/>
    <w:rsid w:val="00125271"/>
    <w:rsid w:val="00130573"/>
    <w:rsid w:val="00182B28"/>
    <w:rsid w:val="001956F5"/>
    <w:rsid w:val="00197B1A"/>
    <w:rsid w:val="001F7419"/>
    <w:rsid w:val="002178E3"/>
    <w:rsid w:val="00223DFB"/>
    <w:rsid w:val="00235618"/>
    <w:rsid w:val="00244103"/>
    <w:rsid w:val="00255609"/>
    <w:rsid w:val="00255BDB"/>
    <w:rsid w:val="00263D03"/>
    <w:rsid w:val="00282D9C"/>
    <w:rsid w:val="002A5EBD"/>
    <w:rsid w:val="002B2B7D"/>
    <w:rsid w:val="00304E5B"/>
    <w:rsid w:val="00317109"/>
    <w:rsid w:val="00324385"/>
    <w:rsid w:val="0033791F"/>
    <w:rsid w:val="003967D8"/>
    <w:rsid w:val="003E7103"/>
    <w:rsid w:val="00425BE4"/>
    <w:rsid w:val="00430A44"/>
    <w:rsid w:val="00442B20"/>
    <w:rsid w:val="0044662C"/>
    <w:rsid w:val="00471322"/>
    <w:rsid w:val="004C4F89"/>
    <w:rsid w:val="004F45D2"/>
    <w:rsid w:val="00501362"/>
    <w:rsid w:val="00526ADF"/>
    <w:rsid w:val="0055702F"/>
    <w:rsid w:val="0055770B"/>
    <w:rsid w:val="00583DE2"/>
    <w:rsid w:val="005A3BD1"/>
    <w:rsid w:val="005A4F80"/>
    <w:rsid w:val="005A6ADC"/>
    <w:rsid w:val="005D5E11"/>
    <w:rsid w:val="00643596"/>
    <w:rsid w:val="006A0183"/>
    <w:rsid w:val="006B048B"/>
    <w:rsid w:val="006E6628"/>
    <w:rsid w:val="007005A1"/>
    <w:rsid w:val="00742B65"/>
    <w:rsid w:val="007761B4"/>
    <w:rsid w:val="007856D1"/>
    <w:rsid w:val="007E22FB"/>
    <w:rsid w:val="008136A1"/>
    <w:rsid w:val="00881CAF"/>
    <w:rsid w:val="008A15FF"/>
    <w:rsid w:val="008F1FC8"/>
    <w:rsid w:val="009053BC"/>
    <w:rsid w:val="00916057"/>
    <w:rsid w:val="00975B3B"/>
    <w:rsid w:val="009A1DF4"/>
    <w:rsid w:val="009B5F0D"/>
    <w:rsid w:val="00A255DC"/>
    <w:rsid w:val="00A767E6"/>
    <w:rsid w:val="00AC7D58"/>
    <w:rsid w:val="00AD6202"/>
    <w:rsid w:val="00AE636B"/>
    <w:rsid w:val="00B5282E"/>
    <w:rsid w:val="00B915FB"/>
    <w:rsid w:val="00C37E60"/>
    <w:rsid w:val="00C56B60"/>
    <w:rsid w:val="00CB5D71"/>
    <w:rsid w:val="00D20CE7"/>
    <w:rsid w:val="00D25542"/>
    <w:rsid w:val="00DF7B97"/>
    <w:rsid w:val="00E04D9D"/>
    <w:rsid w:val="00E245CA"/>
    <w:rsid w:val="00E664B6"/>
    <w:rsid w:val="00EA65C3"/>
    <w:rsid w:val="00F112AF"/>
    <w:rsid w:val="00F13921"/>
    <w:rsid w:val="00F52D81"/>
    <w:rsid w:val="00F81A4F"/>
    <w:rsid w:val="00F92133"/>
    <w:rsid w:val="00FA31A0"/>
    <w:rsid w:val="00FA5FE5"/>
    <w:rsid w:val="00FB1998"/>
    <w:rsid w:val="150A66F3"/>
    <w:rsid w:val="2986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9"/>
    <w:semiHidden/>
    <w:unhideWhenUsed/>
    <w:uiPriority w:val="0"/>
    <w:pPr>
      <w:jc w:val="left"/>
    </w:pPr>
  </w:style>
  <w:style w:type="paragraph" w:styleId="5">
    <w:name w:val="Balloon Text"/>
    <w:basedOn w:val="1"/>
    <w:link w:val="14"/>
    <w:uiPriority w:val="0"/>
    <w:rPr>
      <w:sz w:val="18"/>
      <w:szCs w:val="18"/>
    </w:rPr>
  </w:style>
  <w:style w:type="paragraph" w:styleId="6">
    <w:name w:val="footer"/>
    <w:basedOn w:val="1"/>
    <w:link w:val="16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20"/>
    <w:semiHidden/>
    <w:unhideWhenUsed/>
    <w:uiPriority w:val="0"/>
    <w:rPr>
      <w:b/>
      <w:bCs/>
    </w:rPr>
  </w:style>
  <w:style w:type="character" w:styleId="11">
    <w:name w:val="FollowedHyperlink"/>
    <w:basedOn w:val="10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semiHidden/>
    <w:unhideWhenUsed/>
    <w:uiPriority w:val="0"/>
    <w:rPr>
      <w:sz w:val="21"/>
      <w:szCs w:val="21"/>
    </w:rPr>
  </w:style>
  <w:style w:type="character" w:customStyle="1" w:styleId="14">
    <w:name w:val="批注框文本 Char"/>
    <w:basedOn w:val="10"/>
    <w:link w:val="5"/>
    <w:uiPriority w:val="0"/>
    <w:rPr>
      <w:kern w:val="2"/>
      <w:sz w:val="18"/>
      <w:szCs w:val="18"/>
    </w:rPr>
  </w:style>
  <w:style w:type="character" w:customStyle="1" w:styleId="15">
    <w:name w:val="页眉 Char"/>
    <w:basedOn w:val="10"/>
    <w:link w:val="7"/>
    <w:uiPriority w:val="0"/>
    <w:rPr>
      <w:kern w:val="2"/>
      <w:sz w:val="18"/>
      <w:szCs w:val="18"/>
    </w:rPr>
  </w:style>
  <w:style w:type="character" w:customStyle="1" w:styleId="16">
    <w:name w:val="页脚 Char"/>
    <w:basedOn w:val="10"/>
    <w:link w:val="6"/>
    <w:uiPriority w:val="0"/>
    <w:rPr>
      <w:kern w:val="2"/>
      <w:sz w:val="18"/>
      <w:szCs w:val="18"/>
    </w:rPr>
  </w:style>
  <w:style w:type="paragraph" w:styleId="17">
    <w:name w:val="List Paragraph"/>
    <w:basedOn w:val="1"/>
    <w:unhideWhenUsed/>
    <w:uiPriority w:val="99"/>
    <w:pPr>
      <w:ind w:firstLine="420" w:firstLineChars="200"/>
    </w:pPr>
  </w:style>
  <w:style w:type="character" w:customStyle="1" w:styleId="18">
    <w:name w:val="标题 1 Char"/>
    <w:basedOn w:val="10"/>
    <w:link w:val="2"/>
    <w:uiPriority w:val="0"/>
    <w:rPr>
      <w:b/>
      <w:bCs/>
      <w:kern w:val="44"/>
      <w:sz w:val="44"/>
      <w:szCs w:val="44"/>
    </w:rPr>
  </w:style>
  <w:style w:type="character" w:customStyle="1" w:styleId="19">
    <w:name w:val="批注文字 Char"/>
    <w:basedOn w:val="10"/>
    <w:link w:val="4"/>
    <w:semiHidden/>
    <w:uiPriority w:val="0"/>
    <w:rPr>
      <w:kern w:val="2"/>
      <w:sz w:val="21"/>
      <w:szCs w:val="24"/>
    </w:rPr>
  </w:style>
  <w:style w:type="character" w:customStyle="1" w:styleId="20">
    <w:name w:val="批注主题 Char"/>
    <w:basedOn w:val="19"/>
    <w:link w:val="8"/>
    <w:semiHidden/>
    <w:uiPriority w:val="0"/>
    <w:rPr>
      <w:b/>
      <w:bCs/>
      <w:kern w:val="2"/>
      <w:sz w:val="21"/>
      <w:szCs w:val="24"/>
    </w:rPr>
  </w:style>
  <w:style w:type="character" w:customStyle="1" w:styleId="21">
    <w:name w:val="标题 2 Char"/>
    <w:basedOn w:val="10"/>
    <w:link w:val="3"/>
    <w:uiPriority w:val="0"/>
    <w:rPr>
      <w:rFonts w:ascii="Arial" w:hAnsi="Arial" w:eastAsia="黑体"/>
      <w:b/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21ACA7-4523-4BE1-A774-E58F066C38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216</Words>
  <Characters>1237</Characters>
  <Lines>10</Lines>
  <Paragraphs>2</Paragraphs>
  <TotalTime>8</TotalTime>
  <ScaleCrop>false</ScaleCrop>
  <LinksUpToDate>false</LinksUpToDate>
  <CharactersWithSpaces>1451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2022-01-06T15:14:00Z</dcterms:created>
  <dc:creator>Administrator</dc:creator>
  <cp:lastModifiedBy>天高云淡</cp:lastModifiedBy>
  <dcterms:modified xsi:type="dcterms:W3CDTF">2022-01-09T04:19:16Z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